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A8" w:rsidRDefault="005B0DA8" w:rsidP="005B0DA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контрольном мероприятии в МКУ «Специализированная служба </w:t>
      </w:r>
    </w:p>
    <w:p w:rsidR="005B0DA8" w:rsidRDefault="005B0DA8" w:rsidP="005B0DA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погребения и похоронного дела» </w:t>
      </w:r>
    </w:p>
    <w:p w:rsidR="005B0DA8" w:rsidRDefault="005B0DA8" w:rsidP="005B0D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0DA8" w:rsidRDefault="005B0DA8" w:rsidP="005B0D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МКУ городского округа Домодедово  «Специализированная служба в сфере погребения и похоронного дела».</w:t>
      </w:r>
    </w:p>
    <w:p w:rsidR="005B0DA8" w:rsidRDefault="005B0DA8" w:rsidP="005B0D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2021 года по «30» июня 2022 года.</w:t>
      </w:r>
    </w:p>
    <w:p w:rsidR="005B0DA8" w:rsidRPr="001A6AA7" w:rsidRDefault="005B0DA8" w:rsidP="005B0D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контрольного мероприятия: оценка законности и эффективности использования муниципального имущества, переданного в оперативное управление.</w:t>
      </w:r>
    </w:p>
    <w:p w:rsidR="001A6AA7" w:rsidRDefault="001A6AA7" w:rsidP="001A6AA7">
      <w:pPr>
        <w:pStyle w:val="a3"/>
        <w:ind w:right="20" w:firstLine="426"/>
        <w:jc w:val="both"/>
        <w:rPr>
          <w:u w:val="none"/>
        </w:rPr>
      </w:pPr>
      <w:r>
        <w:rPr>
          <w:b/>
          <w:bCs/>
          <w:u w:val="none"/>
        </w:rPr>
        <w:t>1</w:t>
      </w:r>
      <w:r w:rsidRPr="00297419">
        <w:rPr>
          <w:bCs/>
          <w:u w:val="none"/>
        </w:rPr>
        <w:t>.</w:t>
      </w:r>
      <w:r w:rsidRPr="00297419">
        <w:rPr>
          <w:rStyle w:val="a4"/>
          <w:color w:val="000000"/>
          <w:u w:val="none"/>
        </w:rPr>
        <w:t>В рамках проведенного контрольного мероприятия</w:t>
      </w:r>
      <w:r>
        <w:rPr>
          <w:u w:val="none"/>
        </w:rPr>
        <w:t>,</w:t>
      </w:r>
      <w:r>
        <w:rPr>
          <w:bCs/>
          <w:u w:val="none"/>
        </w:rPr>
        <w:t xml:space="preserve"> </w:t>
      </w:r>
      <w:r>
        <w:rPr>
          <w:u w:val="none"/>
        </w:rPr>
        <w:t>в</w:t>
      </w:r>
      <w:r>
        <w:rPr>
          <w:bCs/>
          <w:color w:val="333333"/>
          <w:kern w:val="36"/>
          <w:u w:val="none"/>
        </w:rPr>
        <w:t xml:space="preserve"> </w:t>
      </w:r>
      <w:r>
        <w:rPr>
          <w:u w:val="none"/>
        </w:rPr>
        <w:t xml:space="preserve"> результате анализа и исследований информации и документов выявлены нарушения:</w:t>
      </w:r>
    </w:p>
    <w:p w:rsidR="001A6AA7" w:rsidRDefault="001A6AA7" w:rsidP="001A6AA7">
      <w:pPr>
        <w:pStyle w:val="a3"/>
        <w:ind w:right="20" w:firstLine="426"/>
        <w:jc w:val="both"/>
        <w:rPr>
          <w:u w:val="none"/>
        </w:rPr>
      </w:pPr>
      <w:r>
        <w:rPr>
          <w:u w:val="none"/>
        </w:rPr>
        <w:t>1.1. Несанкционированное изменение границ земельного участка по адресу: Московская область, городской ок</w:t>
      </w:r>
      <w:r>
        <w:rPr>
          <w:u w:val="none"/>
        </w:rPr>
        <w:t xml:space="preserve">руг Домодедово, дер. </w:t>
      </w:r>
      <w:proofErr w:type="spellStart"/>
      <w:r>
        <w:rPr>
          <w:u w:val="none"/>
        </w:rPr>
        <w:t>Ловцово</w:t>
      </w:r>
      <w:proofErr w:type="spellEnd"/>
      <w:r>
        <w:rPr>
          <w:u w:val="none"/>
        </w:rPr>
        <w:t xml:space="preserve">. </w:t>
      </w:r>
    </w:p>
    <w:p w:rsidR="001A6AA7" w:rsidRDefault="001A6AA7" w:rsidP="001A6AA7">
      <w:pPr>
        <w:pStyle w:val="a3"/>
        <w:ind w:right="20" w:firstLine="426"/>
        <w:jc w:val="both"/>
        <w:rPr>
          <w:u w:val="none"/>
          <w:lang w:val="en-US"/>
        </w:rPr>
      </w:pPr>
      <w:r>
        <w:rPr>
          <w:u w:val="none"/>
        </w:rPr>
        <w:t xml:space="preserve">1.2. Несанкционированное изменение границ земельного участка по адресу: Московская область, городской округ Домодедово, село </w:t>
      </w:r>
      <w:proofErr w:type="spellStart"/>
      <w:r>
        <w:rPr>
          <w:u w:val="none"/>
        </w:rPr>
        <w:t>Колычево</w:t>
      </w:r>
      <w:proofErr w:type="spellEnd"/>
      <w:r>
        <w:rPr>
          <w:u w:val="none"/>
        </w:rPr>
        <w:t xml:space="preserve">. </w:t>
      </w:r>
    </w:p>
    <w:p w:rsidR="001A6AA7" w:rsidRDefault="001A6AA7" w:rsidP="001A6A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6AA7">
        <w:rPr>
          <w:rFonts w:ascii="Times New Roman" w:hAnsi="Times New Roman" w:cs="Times New Roman"/>
          <w:sz w:val="24"/>
          <w:szCs w:val="24"/>
        </w:rPr>
        <w:t>Директору МКУ</w:t>
      </w:r>
      <w:r>
        <w:rPr>
          <w:b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 «Специализированная служба в сфере погребения и похоронного дела»</w:t>
      </w:r>
      <w:r>
        <w:rPr>
          <w:rFonts w:ascii="Times New Roman" w:hAnsi="Times New Roman" w:cs="Times New Roman"/>
          <w:sz w:val="24"/>
          <w:szCs w:val="24"/>
        </w:rPr>
        <w:t xml:space="preserve"> выдано представление с целью устранения нарушений.</w:t>
      </w:r>
      <w:bookmarkStart w:id="0" w:name="_GoBack"/>
      <w:bookmarkEnd w:id="0"/>
    </w:p>
    <w:p w:rsidR="001A6AA7" w:rsidRDefault="001A6AA7" w:rsidP="001A6AA7">
      <w:pPr>
        <w:pStyle w:val="a3"/>
        <w:ind w:right="20" w:firstLine="851"/>
        <w:jc w:val="both"/>
        <w:rPr>
          <w:b/>
          <w:szCs w:val="20"/>
        </w:rPr>
      </w:pPr>
      <w:r>
        <w:rPr>
          <w:b/>
          <w:u w:val="none"/>
        </w:rPr>
        <w:t xml:space="preserve"> </w:t>
      </w:r>
    </w:p>
    <w:p w:rsidR="001A6AA7" w:rsidRPr="001A6AA7" w:rsidRDefault="001A6AA7" w:rsidP="005B0D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0DA8" w:rsidRPr="001A6AA7" w:rsidRDefault="005B0DA8" w:rsidP="005B0DA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4E4F" w:rsidRDefault="005B4E4F"/>
    <w:sectPr w:rsidR="005B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A8"/>
    <w:rsid w:val="001A6AA7"/>
    <w:rsid w:val="005B0DA8"/>
    <w:rsid w:val="005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A6AA7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A6AA7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A6AA7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A6AA7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2022-09-12T11:52:00Z</dcterms:created>
  <dcterms:modified xsi:type="dcterms:W3CDTF">2022-09-12T12:03:00Z</dcterms:modified>
</cp:coreProperties>
</file>